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BF18">
      <w:pPr>
        <w:ind w:firstLine="150"/>
        <w:jc w:val="center"/>
        <w:rPr>
          <w:rFonts w:ascii="Times New Roman" w:hAnsi="Times New Roman" w:eastAsia="楷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首都经济贸易大学</w:t>
      </w:r>
      <w:r>
        <w:rPr>
          <w:rFonts w:ascii="Times New Roman" w:hAnsi="Times New Roman" w:eastAsia="方正小标宋简体" w:cs="Times New Roman"/>
          <w:sz w:val="36"/>
          <w:szCs w:val="36"/>
        </w:rPr>
        <w:t>科研经费调账申请表</w:t>
      </w:r>
      <w:r>
        <w:rPr>
          <w:rFonts w:ascii="Times New Roman" w:hAnsi="Times New Roman" w:eastAsia="楷体" w:cs="Times New Roman"/>
          <w:sz w:val="36"/>
          <w:szCs w:val="36"/>
        </w:rPr>
        <w:t>（</w:t>
      </w:r>
      <w:r>
        <w:rPr>
          <w:rFonts w:hint="eastAsia" w:ascii="Times New Roman" w:hAnsi="Times New Roman" w:eastAsia="楷体" w:cs="Times New Roman"/>
          <w:sz w:val="36"/>
          <w:szCs w:val="36"/>
          <w:lang w:val="en-US" w:eastAsia="zh-CN"/>
        </w:rPr>
        <w:t>2026</w:t>
      </w:r>
      <w:r>
        <w:rPr>
          <w:rFonts w:ascii="Times New Roman" w:hAnsi="Times New Roman" w:eastAsia="楷体" w:cs="Times New Roman"/>
          <w:sz w:val="36"/>
          <w:szCs w:val="36"/>
        </w:rPr>
        <w:t>版）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0"/>
        <w:gridCol w:w="8072"/>
      </w:tblGrid>
      <w:tr w14:paraId="1E36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000" w:type="pct"/>
            <w:gridSpan w:val="2"/>
            <w:vAlign w:val="center"/>
          </w:tcPr>
          <w:p w14:paraId="35F88DE4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调账事由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（请说明调账的原因及调账明细与调入项目的相关性、预算相符性等）：</w:t>
            </w:r>
          </w:p>
          <w:p w14:paraId="2FE20236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A03B69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B3A251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D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17" w:type="pct"/>
            <w:vAlign w:val="center"/>
          </w:tcPr>
          <w:p w14:paraId="7677803E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782" w:type="pct"/>
            <w:vAlign w:val="center"/>
          </w:tcPr>
          <w:p w14:paraId="61B5307C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6F23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pct"/>
          </w:tcPr>
          <w:p w14:paraId="5733314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调出项目名称：</w:t>
            </w:r>
          </w:p>
          <w:p w14:paraId="64930E44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2" w:type="pct"/>
          </w:tcPr>
          <w:p w14:paraId="09F7F08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拟调入项目名称：</w:t>
            </w:r>
          </w:p>
        </w:tc>
      </w:tr>
      <w:tr w14:paraId="5B24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17" w:type="pct"/>
          </w:tcPr>
          <w:p w14:paraId="73C578C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调出项目类型：</w:t>
            </w:r>
          </w:p>
          <w:p w14:paraId="31B6BB09">
            <w:pPr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纵向课题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□横向课题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782" w:type="pct"/>
          </w:tcPr>
          <w:p w14:paraId="7991FF0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拟调入项目类型：</w:t>
            </w:r>
          </w:p>
          <w:p w14:paraId="43129E49"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□纵向课题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□横向课题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3153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217" w:type="pct"/>
          </w:tcPr>
          <w:p w14:paraId="043DE4C6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调出项目负责人意见：</w:t>
            </w:r>
          </w:p>
          <w:p w14:paraId="02F11734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F24E18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项目在执行期内，同意调账。</w:t>
            </w:r>
          </w:p>
          <w:p w14:paraId="0BE1316A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1CABE6">
            <w:pPr>
              <w:ind w:firstLine="630" w:firstLineChars="3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2658D8E8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（亲笔签名）</w:t>
            </w:r>
          </w:p>
          <w:p w14:paraId="2D99E77A">
            <w:pPr>
              <w:ind w:right="315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2782" w:type="pct"/>
          </w:tcPr>
          <w:p w14:paraId="62980AF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拟调入项目负责人意见：</w:t>
            </w:r>
          </w:p>
          <w:p w14:paraId="2F6F2762">
            <w:pPr>
              <w:ind w:firstLine="405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本人已审核并确认：</w:t>
            </w:r>
          </w:p>
          <w:p w14:paraId="1D26E46C">
            <w:pPr>
              <w:pStyle w:val="3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调账明细与拟调入项目具有相关性；</w:t>
            </w:r>
          </w:p>
          <w:p w14:paraId="08D56063">
            <w:pPr>
              <w:pStyle w:val="3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调账明细在拟调入项目的执行期内；</w:t>
            </w:r>
          </w:p>
          <w:p w14:paraId="33425E67">
            <w:pPr>
              <w:ind w:firstLine="405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拟调入项目有相应的预算额度。</w:t>
            </w:r>
          </w:p>
          <w:p w14:paraId="5BF131E6">
            <w:pPr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同意调账。</w:t>
            </w:r>
          </w:p>
          <w:p w14:paraId="535510B2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（亲笔签名） </w:t>
            </w:r>
          </w:p>
          <w:p w14:paraId="5B4043D2">
            <w:pPr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月   日</w:t>
            </w:r>
          </w:p>
        </w:tc>
      </w:tr>
      <w:tr w14:paraId="753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217" w:type="pct"/>
          </w:tcPr>
          <w:p w14:paraId="0D5A43BF">
            <w:pPr>
              <w:jc w:val="left"/>
              <w:rPr>
                <w:rFonts w:hint="eastAsia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科研处审批意见：</w:t>
            </w:r>
          </w:p>
          <w:p w14:paraId="7DB3852D">
            <w:pPr>
              <w:ind w:right="315"/>
              <w:jc w:val="right"/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749358">
            <w:pPr>
              <w:ind w:right="315"/>
              <w:jc w:val="right"/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BCEF81">
            <w:pPr>
              <w:ind w:right="315"/>
              <w:jc w:val="right"/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2782" w:type="pct"/>
          </w:tcPr>
          <w:p w14:paraId="6B122C8B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财务处审批意见</w:t>
            </w:r>
          </w:p>
          <w:p w14:paraId="50113A1A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3EAD7C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E91FCD7">
            <w:pPr>
              <w:jc w:val="right"/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5A5C4875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51F311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--------调账明细表--------</w:t>
      </w:r>
    </w:p>
    <w:tbl>
      <w:tblPr>
        <w:tblStyle w:val="17"/>
        <w:tblW w:w="47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07"/>
        <w:gridCol w:w="2508"/>
        <w:gridCol w:w="1858"/>
        <w:gridCol w:w="2924"/>
        <w:gridCol w:w="2813"/>
        <w:gridCol w:w="1066"/>
      </w:tblGrid>
      <w:tr w14:paraId="1749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491" w:type="pct"/>
            <w:vAlign w:val="center"/>
          </w:tcPr>
          <w:p w14:paraId="507812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原支出</w:t>
            </w:r>
          </w:p>
          <w:p w14:paraId="16DE8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凭证日期</w:t>
            </w:r>
          </w:p>
        </w:tc>
        <w:tc>
          <w:tcPr>
            <w:tcW w:w="472" w:type="pct"/>
            <w:vAlign w:val="center"/>
          </w:tcPr>
          <w:p w14:paraId="1D2F03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原支出</w:t>
            </w:r>
          </w:p>
          <w:p w14:paraId="2D6BE1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凭证号</w:t>
            </w:r>
          </w:p>
        </w:tc>
        <w:tc>
          <w:tcPr>
            <w:tcW w:w="906" w:type="pct"/>
          </w:tcPr>
          <w:p w14:paraId="20EC34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E386E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调整支出内容</w:t>
            </w:r>
          </w:p>
        </w:tc>
        <w:tc>
          <w:tcPr>
            <w:tcW w:w="671" w:type="pct"/>
            <w:vAlign w:val="center"/>
          </w:tcPr>
          <w:p w14:paraId="526FFB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调账金额</w:t>
            </w:r>
          </w:p>
        </w:tc>
        <w:tc>
          <w:tcPr>
            <w:tcW w:w="1056" w:type="pct"/>
            <w:vAlign w:val="center"/>
          </w:tcPr>
          <w:p w14:paraId="01866D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调出项目编号</w:t>
            </w:r>
          </w:p>
        </w:tc>
        <w:tc>
          <w:tcPr>
            <w:tcW w:w="1016" w:type="pct"/>
            <w:vAlign w:val="center"/>
          </w:tcPr>
          <w:p w14:paraId="1D81EC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拟调入项目编号</w:t>
            </w:r>
          </w:p>
        </w:tc>
        <w:tc>
          <w:tcPr>
            <w:tcW w:w="385" w:type="pct"/>
          </w:tcPr>
          <w:p w14:paraId="6A80F8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是否首次</w:t>
            </w:r>
          </w:p>
          <w:p w14:paraId="35B732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调账</w:t>
            </w:r>
          </w:p>
        </w:tc>
      </w:tr>
      <w:tr w14:paraId="6974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91" w:type="pct"/>
            <w:vAlign w:val="center"/>
          </w:tcPr>
          <w:p w14:paraId="4590AA1B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Align w:val="center"/>
          </w:tcPr>
          <w:p w14:paraId="3C4A81D2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</w:tcPr>
          <w:p w14:paraId="0EFB5306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6ADB196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</w:tcPr>
          <w:p w14:paraId="44CB50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600C9C36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</w:tcPr>
          <w:p w14:paraId="5E6C6FB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9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91" w:type="pct"/>
            <w:vAlign w:val="center"/>
          </w:tcPr>
          <w:p w14:paraId="01809126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Align w:val="center"/>
          </w:tcPr>
          <w:p w14:paraId="5F2525C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</w:tcPr>
          <w:p w14:paraId="7A04DAF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0BD9D06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</w:tcPr>
          <w:p w14:paraId="3B42C35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2BD4908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</w:tcPr>
          <w:p w14:paraId="2FF463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9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91" w:type="pct"/>
            <w:vAlign w:val="center"/>
          </w:tcPr>
          <w:p w14:paraId="23E1C85F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Align w:val="center"/>
          </w:tcPr>
          <w:p w14:paraId="301CCD6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</w:tcPr>
          <w:p w14:paraId="2E4EBC0F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4D4D863A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</w:tcPr>
          <w:p w14:paraId="40E5C0F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6A5B29AF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</w:tcPr>
          <w:p w14:paraId="77BE7946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9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491" w:type="pct"/>
            <w:vAlign w:val="center"/>
          </w:tcPr>
          <w:p w14:paraId="5D2F782F">
            <w:pPr>
              <w:ind w:firstLine="100" w:firstLineChars="5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2" w:type="pct"/>
            <w:vAlign w:val="center"/>
          </w:tcPr>
          <w:p w14:paraId="667451F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</w:tcPr>
          <w:p w14:paraId="66DA093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58E44039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</w:tcPr>
          <w:p w14:paraId="2EE28FD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5C610282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</w:tcPr>
          <w:p w14:paraId="5EEE480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FBE27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DCB6A8">
      <w:pPr>
        <w:ind w:firstLine="422" w:firstLineChars="200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6FECF6">
      <w:pPr>
        <w:ind w:firstLine="422" w:firstLineChars="200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70A1336">
      <w:pPr>
        <w:ind w:firstLine="422" w:firstLineChars="200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C88C092">
      <w:pPr>
        <w:ind w:firstLine="422" w:firstLineChars="200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备注：</w:t>
      </w:r>
    </w:p>
    <w:p w14:paraId="2EA69901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1. 项目负责人是经费使用的直接责任人；</w:t>
      </w:r>
    </w:p>
    <w:p w14:paraId="4343D9EF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2. 按照国发【2014】11号文要求，不得随意调账变动支出，确需调账的，由项目负责人提出申请、说明理由并亲笔签名确认；</w:t>
      </w:r>
    </w:p>
    <w:p w14:paraId="1D0DCA37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3. 财务处根据项目负责人申请，在符合财务管理规定范围内予以调账；原则上不允许二次调账；</w:t>
      </w:r>
    </w:p>
    <w:p w14:paraId="363DC3AD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4. “调账明细表”（可加行、加页）；如有其他补充材料，也请一并提交。</w:t>
      </w:r>
    </w:p>
    <w:sectPr>
      <w:pgSz w:w="16838" w:h="11906" w:orient="landscape"/>
      <w:pgMar w:top="1418" w:right="1418" w:bottom="1418" w:left="1134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D58C0"/>
    <w:multiLevelType w:val="multilevel"/>
    <w:tmpl w:val="09BD58C0"/>
    <w:lvl w:ilvl="0" w:tentative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D"/>
    <w:rsid w:val="00051B6D"/>
    <w:rsid w:val="000731A4"/>
    <w:rsid w:val="000A2A37"/>
    <w:rsid w:val="001039CE"/>
    <w:rsid w:val="001B2CF6"/>
    <w:rsid w:val="00251970"/>
    <w:rsid w:val="0026049F"/>
    <w:rsid w:val="00275F3E"/>
    <w:rsid w:val="00286CF0"/>
    <w:rsid w:val="002C021B"/>
    <w:rsid w:val="002F212B"/>
    <w:rsid w:val="00311C2D"/>
    <w:rsid w:val="003B5E94"/>
    <w:rsid w:val="00450163"/>
    <w:rsid w:val="004717EE"/>
    <w:rsid w:val="0051284F"/>
    <w:rsid w:val="00561852"/>
    <w:rsid w:val="00594298"/>
    <w:rsid w:val="005B5E0B"/>
    <w:rsid w:val="005E6686"/>
    <w:rsid w:val="005E79B2"/>
    <w:rsid w:val="00647DF4"/>
    <w:rsid w:val="006618A6"/>
    <w:rsid w:val="0067343F"/>
    <w:rsid w:val="006B23CC"/>
    <w:rsid w:val="006E6A78"/>
    <w:rsid w:val="0079195F"/>
    <w:rsid w:val="007B294C"/>
    <w:rsid w:val="007F5B29"/>
    <w:rsid w:val="00826D02"/>
    <w:rsid w:val="008A6D3D"/>
    <w:rsid w:val="008A795B"/>
    <w:rsid w:val="009A4DD4"/>
    <w:rsid w:val="009C334E"/>
    <w:rsid w:val="00B317AF"/>
    <w:rsid w:val="00B84077"/>
    <w:rsid w:val="00BB5950"/>
    <w:rsid w:val="00C17A79"/>
    <w:rsid w:val="00C26FFD"/>
    <w:rsid w:val="00C900BD"/>
    <w:rsid w:val="00C91ABF"/>
    <w:rsid w:val="00CF55D8"/>
    <w:rsid w:val="00D05A58"/>
    <w:rsid w:val="00DA78FC"/>
    <w:rsid w:val="00DC30CE"/>
    <w:rsid w:val="00DE5B9E"/>
    <w:rsid w:val="00E364E5"/>
    <w:rsid w:val="00E45296"/>
    <w:rsid w:val="00E4578A"/>
    <w:rsid w:val="00E61D90"/>
    <w:rsid w:val="00E6245F"/>
    <w:rsid w:val="00E7729A"/>
    <w:rsid w:val="00E813B6"/>
    <w:rsid w:val="00E833F9"/>
    <w:rsid w:val="00EB7A00"/>
    <w:rsid w:val="00F130CC"/>
    <w:rsid w:val="00F31CDD"/>
    <w:rsid w:val="00F55A79"/>
    <w:rsid w:val="00F74B47"/>
    <w:rsid w:val="00F914D3"/>
    <w:rsid w:val="00FA0D12"/>
    <w:rsid w:val="00FD1110"/>
    <w:rsid w:val="0DBB5D95"/>
    <w:rsid w:val="41C9724F"/>
    <w:rsid w:val="493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pBdr>
        <w:top w:val="single" w:color="4F81BD" w:themeColor="accent1" w:sz="6" w:space="2"/>
        <w:left w:val="single" w:color="4F81BD" w:themeColor="accent1" w:sz="6" w:space="2"/>
      </w:pBdr>
      <w:spacing w:before="300"/>
      <w:outlineLvl w:val="2"/>
    </w:pPr>
    <w:rPr>
      <w:caps/>
      <w:color w:val="254061" w:themeColor="accent1" w:themeShade="80"/>
      <w:spacing w:val="15"/>
      <w:sz w:val="22"/>
      <w:szCs w:val="2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top w:val="dotted" w:color="4F81BD" w:themeColor="accent1" w:sz="6" w:space="2"/>
        <w:left w:val="dotted" w:color="4F81BD" w:themeColor="accent1" w:sz="6" w:space="2"/>
      </w:pBdr>
      <w:spacing w:before="300"/>
      <w:outlineLvl w:val="3"/>
    </w:pPr>
    <w:rPr>
      <w:caps/>
      <w:color w:val="376092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pBdr>
        <w:bottom w:val="single" w:color="4F81BD" w:themeColor="accent1" w:sz="6" w:space="1"/>
      </w:pBdr>
      <w:spacing w:before="300"/>
      <w:outlineLvl w:val="4"/>
    </w:pPr>
    <w:rPr>
      <w:caps/>
      <w:color w:val="376092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pBdr>
        <w:bottom w:val="dotted" w:color="4F81BD" w:themeColor="accent1" w:sz="6" w:space="1"/>
      </w:pBdr>
      <w:spacing w:before="300"/>
      <w:outlineLvl w:val="5"/>
    </w:pPr>
    <w:rPr>
      <w:caps/>
      <w:color w:val="376092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300"/>
      <w:outlineLvl w:val="6"/>
    </w:pPr>
    <w:rPr>
      <w:caps/>
      <w:color w:val="376092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30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376092" w:themeColor="accent1" w:themeShade="BF"/>
      <w:sz w:val="16"/>
      <w:szCs w:val="16"/>
    </w:rPr>
  </w:style>
  <w:style w:type="paragraph" w:styleId="12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000"/>
    </w:pPr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before="720"/>
    </w:pPr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caps/>
      <w:color w:val="254061" w:themeColor="accent1" w:themeShade="80"/>
      <w:spacing w:val="5"/>
    </w:rPr>
  </w:style>
  <w:style w:type="character" w:customStyle="1" w:styleId="21">
    <w:name w:val="标题 1 字符"/>
    <w:basedOn w:val="18"/>
    <w:link w:val="2"/>
    <w:uiPriority w:val="9"/>
    <w:rPr>
      <w:b/>
      <w:bCs/>
      <w:caps/>
      <w:color w:val="FFFFFF" w:themeColor="background1"/>
      <w:spacing w:val="15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22">
    <w:name w:val="标题 2 字符"/>
    <w:basedOn w:val="18"/>
    <w:link w:val="3"/>
    <w:semiHidden/>
    <w:uiPriority w:val="9"/>
    <w:rPr>
      <w:caps/>
      <w:spacing w:val="15"/>
      <w:shd w:val="clear" w:color="auto" w:fill="DBE5F1" w:themeFill="accent1" w:themeFillTint="33"/>
    </w:rPr>
  </w:style>
  <w:style w:type="character" w:customStyle="1" w:styleId="23">
    <w:name w:val="标题 3 字符"/>
    <w:basedOn w:val="18"/>
    <w:link w:val="4"/>
    <w:semiHidden/>
    <w:uiPriority w:val="9"/>
    <w:rPr>
      <w:caps/>
      <w:color w:val="254061" w:themeColor="accent1" w:themeShade="80"/>
      <w:spacing w:val="15"/>
    </w:rPr>
  </w:style>
  <w:style w:type="character" w:customStyle="1" w:styleId="24">
    <w:name w:val="标题 4 字符"/>
    <w:basedOn w:val="18"/>
    <w:link w:val="5"/>
    <w:semiHidden/>
    <w:uiPriority w:val="9"/>
    <w:rPr>
      <w:caps/>
      <w:color w:val="376092" w:themeColor="accent1" w:themeShade="BF"/>
      <w:spacing w:val="10"/>
    </w:rPr>
  </w:style>
  <w:style w:type="character" w:customStyle="1" w:styleId="25">
    <w:name w:val="标题 5 字符"/>
    <w:basedOn w:val="18"/>
    <w:link w:val="6"/>
    <w:semiHidden/>
    <w:uiPriority w:val="9"/>
    <w:rPr>
      <w:caps/>
      <w:color w:val="376092" w:themeColor="accent1" w:themeShade="BF"/>
      <w:spacing w:val="10"/>
    </w:rPr>
  </w:style>
  <w:style w:type="character" w:customStyle="1" w:styleId="26">
    <w:name w:val="标题 6 字符"/>
    <w:basedOn w:val="18"/>
    <w:link w:val="7"/>
    <w:semiHidden/>
    <w:uiPriority w:val="9"/>
    <w:rPr>
      <w:caps/>
      <w:color w:val="376092" w:themeColor="accent1" w:themeShade="BF"/>
      <w:spacing w:val="10"/>
    </w:rPr>
  </w:style>
  <w:style w:type="character" w:customStyle="1" w:styleId="27">
    <w:name w:val="标题 7 字符"/>
    <w:basedOn w:val="18"/>
    <w:link w:val="8"/>
    <w:semiHidden/>
    <w:uiPriority w:val="9"/>
    <w:rPr>
      <w:caps/>
      <w:color w:val="376092" w:themeColor="accent1" w:themeShade="BF"/>
      <w:spacing w:val="10"/>
    </w:rPr>
  </w:style>
  <w:style w:type="character" w:customStyle="1" w:styleId="28">
    <w:name w:val="标题 8 字符"/>
    <w:basedOn w:val="18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9">
    <w:name w:val="标题 9 字符"/>
    <w:basedOn w:val="18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30">
    <w:name w:val="标题 字符"/>
    <w:basedOn w:val="18"/>
    <w:link w:val="16"/>
    <w:qFormat/>
    <w:uiPriority w:val="10"/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31">
    <w:name w:val="副标题 字符"/>
    <w:basedOn w:val="18"/>
    <w:link w:val="15"/>
    <w:uiPriority w:val="11"/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No Spacing"/>
    <w:basedOn w:val="1"/>
    <w:link w:val="33"/>
    <w:qFormat/>
    <w:uiPriority w:val="1"/>
  </w:style>
  <w:style w:type="character" w:customStyle="1" w:styleId="33">
    <w:name w:val="无间隔 字符"/>
    <w:basedOn w:val="18"/>
    <w:link w:val="32"/>
    <w:qFormat/>
    <w:uiPriority w:val="1"/>
    <w:rPr>
      <w:sz w:val="20"/>
      <w:szCs w:val="20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字符"/>
    <w:basedOn w:val="18"/>
    <w:link w:val="35"/>
    <w:uiPriority w:val="29"/>
    <w:rPr>
      <w:i/>
      <w:iCs/>
      <w:sz w:val="20"/>
      <w:szCs w:val="20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4F81BD" w:themeColor="accent1" w:sz="4" w:space="10"/>
        <w:left w:val="single" w:color="4F81BD" w:themeColor="accent1" w:sz="4" w:space="10"/>
      </w:pBdr>
      <w:ind w:left="1296" w:right="1152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8"/>
    <w:link w:val="37"/>
    <w:uiPriority w:val="30"/>
    <w:rPr>
      <w:i/>
      <w:i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254061" w:themeColor="accent1" w:themeShade="80"/>
    </w:rPr>
  </w:style>
  <w:style w:type="character" w:customStyle="1" w:styleId="40">
    <w:name w:val="Intense Emphasis"/>
    <w:qFormat/>
    <w:uiPriority w:val="21"/>
    <w:rPr>
      <w:b/>
      <w:bCs/>
      <w:caps/>
      <w:color w:val="254061" w:themeColor="accent1" w:themeShade="80"/>
      <w:spacing w:val="10"/>
    </w:rPr>
  </w:style>
  <w:style w:type="character" w:customStyle="1" w:styleId="41">
    <w:name w:val="Subtle Reference"/>
    <w:qFormat/>
    <w:uiPriority w:val="31"/>
    <w:rPr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Intense Reference"/>
    <w:qFormat/>
    <w:uiPriority w:val="32"/>
    <w:rPr>
      <w:b/>
      <w:bCs/>
      <w:i/>
      <w:iCs/>
      <w:cap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Book Title"/>
    <w:qFormat/>
    <w:uiPriority w:val="33"/>
    <w:rPr>
      <w:b/>
      <w:bCs/>
      <w:i/>
      <w:iCs/>
      <w:spacing w:val="9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批注框文本 字符"/>
    <w:basedOn w:val="18"/>
    <w:link w:val="12"/>
    <w:semiHidden/>
    <w:uiPriority w:val="99"/>
    <w:rPr>
      <w:rFonts w:ascii="Calibri" w:hAnsi="Calibri" w:eastAsia="宋体" w:cs="Calibri"/>
      <w:kern w:val="2"/>
      <w:sz w:val="18"/>
      <w:szCs w:val="18"/>
      <w:lang w:eastAsia="zh-CN" w:bidi="ar-SA"/>
    </w:rPr>
  </w:style>
  <w:style w:type="character" w:customStyle="1" w:styleId="46">
    <w:name w:val="页眉 字符"/>
    <w:basedOn w:val="18"/>
    <w:link w:val="14"/>
    <w:qFormat/>
    <w:uiPriority w:val="99"/>
    <w:rPr>
      <w:rFonts w:ascii="Calibri" w:hAnsi="Calibri" w:eastAsia="宋体" w:cs="Calibri"/>
      <w:kern w:val="2"/>
      <w:sz w:val="18"/>
      <w:szCs w:val="18"/>
      <w:lang w:eastAsia="zh-CN" w:bidi="ar-SA"/>
    </w:rPr>
  </w:style>
  <w:style w:type="character" w:customStyle="1" w:styleId="47">
    <w:name w:val="页脚 字符"/>
    <w:basedOn w:val="18"/>
    <w:link w:val="13"/>
    <w:uiPriority w:val="99"/>
    <w:rPr>
      <w:rFonts w:ascii="Calibri" w:hAnsi="Calibri" w:eastAsia="宋体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546</Characters>
  <Lines>5</Lines>
  <Paragraphs>1</Paragraphs>
  <TotalTime>1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2021-05-18T01:36:00Z</dcterms:created>
  <dc:creator>胡家曦</dc:creator>
  <cp:lastModifiedBy>WPS_1602418854</cp:lastModifiedBy>
  <cp:lastPrinted>2021-07-12T02:23:00Z</cp:lastPrinted>
  <dcterms:modified xsi:type="dcterms:W3CDTF">2026-05-29T03:14:32Z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eyJoZGlkIjoiOWY2ZTZmYWQ4MzhjMWQ4ZmI3NmNjMWFiMGExODA1NWEiLCJ1c2VySWQiOiIxMTMwMDU5MDc5In0=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035CF669EDF74728A0B820CF533B4129_13</vt:lpwstr>
  </property>
</Properties>
</file>